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0B" w:rsidRDefault="0055100B" w:rsidP="0055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Внедрение дуальной системы обучения - залог успеха подготовки конкурентоспособного специалиста.</w:t>
      </w:r>
    </w:p>
    <w:p w:rsidR="0055100B" w:rsidRDefault="0055100B" w:rsidP="0055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100B" w:rsidRDefault="0055100B" w:rsidP="0055100B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 путь в будущее связан с созданием новых возможностей для раскрытия потенциала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казахстанцев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Развитая страна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веке – это активные, образованные и здоровые граждане. </w:t>
      </w:r>
    </w:p>
    <w:p w:rsidR="0055100B" w:rsidRDefault="0055100B" w:rsidP="0055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5100B" w:rsidRDefault="0055100B" w:rsidP="005510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индустриально-инновационного развития стране нужны не просто рабочие руки, а компетентные специалисты. Специалисты с техническим и профессиональным образованием формируют основу для индустриализации страны.</w:t>
      </w:r>
    </w:p>
    <w:p w:rsidR="0055100B" w:rsidRDefault="0055100B" w:rsidP="0055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произошли коренные изменения в вопросах подготовки профессионально-технических кадров, и значение в этом сыграло два момента:</w:t>
      </w:r>
    </w:p>
    <w:p w:rsidR="0055100B" w:rsidRDefault="0055100B" w:rsidP="0055100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 реализация Государственной программы форсированного индустриально-инновационного развития Казахстана;</w:t>
      </w:r>
    </w:p>
    <w:p w:rsidR="0055100B" w:rsidRDefault="0055100B" w:rsidP="0055100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создание Национального совета по подготовке кадров с участием представителей бизнеса.</w:t>
      </w:r>
    </w:p>
    <w:p w:rsidR="0055100B" w:rsidRDefault="0055100B" w:rsidP="0055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фактор обусловил принципиальный рост потребности экономики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совершенно новым уровнем профессиональной подготовки.</w:t>
      </w:r>
    </w:p>
    <w:p w:rsidR="0055100B" w:rsidRDefault="0055100B" w:rsidP="0055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– ориентация системы профессионального - технического образования на потребности производства.</w:t>
      </w:r>
    </w:p>
    <w:p w:rsidR="0055100B" w:rsidRDefault="0055100B" w:rsidP="00551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первым президентом Республики Казахстан Н.А. Назарбаевым была поставлена задача по подготовке востребованных специалистов с техническим образованием нового поколения. Для выполнения поставленной задачи, началось внедрение инновационных образовательных программ, создания высокоэффективной конкурентоспособной системы подготовки и переподготовки технических специалистов, внедрение новых технологий обучения, развитие системы непрерывного профессионального образования. Все вышеуказанные задачи преследует дуальная система обучения, которая прекрасно зарекомендовала себя в целом ряде развитых стран.</w:t>
      </w:r>
    </w:p>
    <w:p w:rsidR="0055100B" w:rsidRDefault="0055100B" w:rsidP="00551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международного опыта ряда ведущих стран мира (Австрия, Германия, Сингапур и др.) показывает, что в каждой стране имеются свои особенности в организации дуального обучения.</w:t>
      </w:r>
    </w:p>
    <w:p w:rsidR="0055100B" w:rsidRDefault="0055100B" w:rsidP="00551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Казахстан дуальная система обучения была внедрена в 2012 году. </w:t>
      </w:r>
      <w:r>
        <w:rPr>
          <w:rFonts w:ascii="Times New Roman" w:hAnsi="Times New Roman" w:cs="Times New Roman"/>
          <w:sz w:val="28"/>
          <w:szCs w:val="28"/>
        </w:rPr>
        <w:t>Однако сейчас общепризнано невозможность прямого копирования дуальной системы других стран, наиболее эффективно внедрение только элементов дуального образования.</w:t>
      </w:r>
    </w:p>
    <w:p w:rsidR="0055100B" w:rsidRDefault="0055100B" w:rsidP="00551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«Технологический колледж города Семей постепенно внедряет элементы дуального образования. Успех будет достигнут только при активном участии социальных партнеров. Нашим учебным заведением было заключено более 50 двухсторонних и трехсторонних договоров с предприятиями питания города Семей, которые обеспечивают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взаимовыгодные условия для сотрудничества.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наших социальных партнеров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«Алтын Орда», комплекс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ресторан «Меркурий»</w:t>
      </w:r>
      <w:r>
        <w:rPr>
          <w:rFonts w:ascii="Times New Roman" w:hAnsi="Times New Roman" w:cs="Times New Roman"/>
          <w:sz w:val="28"/>
          <w:szCs w:val="28"/>
        </w:rPr>
        <w:t xml:space="preserve">, ресторан «Мария», кулинария «Хлебный дар»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ресторан «Сырдарья», кафе «Халва», ресторан «Сары Арка», кафе «Арбат» и др.</w:t>
      </w:r>
      <w:proofErr w:type="gramEnd"/>
    </w:p>
    <w:p w:rsidR="0055100B" w:rsidRDefault="0055100B" w:rsidP="005510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внедрения элементов дуального обучения была проделана следующая работа:</w:t>
      </w:r>
    </w:p>
    <w:p w:rsidR="0055100B" w:rsidRDefault="0055100B" w:rsidP="005510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была развернута информационно-разъяснительная работа, к совместной деятельности привлекались социальные партнеры с заключением договоров о сотрудничестве;</w:t>
      </w:r>
    </w:p>
    <w:p w:rsidR="0055100B" w:rsidRDefault="0055100B" w:rsidP="005510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этапе, с участием представителей базовых предприятий, были разработаны рабочие учебные планы, график учебного процесса и двухуровневая модель профессиональной подготовки специалистов, которые включают в себя:</w:t>
      </w:r>
    </w:p>
    <w:p w:rsidR="0055100B" w:rsidRDefault="0055100B" w:rsidP="0055100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– рабочая квалификация – повар 1 и 2 разряда – учебная практика в мастерских.</w:t>
      </w:r>
    </w:p>
    <w:p w:rsidR="0055100B" w:rsidRDefault="0055100B" w:rsidP="0055100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 – рабочая квалификация – повар 3 и 4 разряда – технологическая практика на производстве.</w:t>
      </w:r>
    </w:p>
    <w:p w:rsidR="0055100B" w:rsidRDefault="0055100B" w:rsidP="0055100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третьем этапе внедрения элементов дуального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обучения-реализация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программ.</w:t>
      </w:r>
    </w:p>
    <w:p w:rsidR="0055100B" w:rsidRDefault="0055100B" w:rsidP="0055100B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Style w:val="a4"/>
          <w:sz w:val="28"/>
          <w:szCs w:val="28"/>
          <w:shd w:val="clear" w:color="auto" w:fill="FFFFFF"/>
        </w:rPr>
        <w:t xml:space="preserve">В рамках формирования национальной модели дуального обучения в Казахстане и в целях совершенствования педагогического мастерства с 16.11.2018г. </w:t>
      </w:r>
      <w:r>
        <w:rPr>
          <w:rFonts w:ascii="Times New Roman" w:hAnsi="Times New Roman" w:cs="Times New Roman"/>
          <w:sz w:val="28"/>
          <w:szCs w:val="28"/>
        </w:rPr>
        <w:t xml:space="preserve">по 26.11.2018г. прошли курсы повышения квалификации по теме: «Модульно-дуальная технология развития профессионального образования в Казахстане на современном этапе»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Астана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дисциплин по специальности: «Организация питания»,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Бустекбаева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и мастер производственного обучения Григорьева Е.В.</w:t>
      </w:r>
    </w:p>
    <w:p w:rsidR="0055100B" w:rsidRDefault="0055100B" w:rsidP="005510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года по настоящее время в Учреждении «Технологический колледж города Семей»  по специальности: «Организация питания» ведется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дуальной системе обучения. 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период прохождения производственной практики  студентами, за ними закрепляется мастер-наставник на предприятии. Но не каждый социальный партнер имеет возможность стать для нас обучающим предприятием. Кроме того, база социальных партнеров ежегодно пополняется новым оборудованием, внедряется новое сырье, меняются технологии и вводятся в производство новые изделия и блюда. В виду этого повышается значение стажировки мастеров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/о и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базовых предприятиях города.  </w:t>
      </w:r>
    </w:p>
    <w:p w:rsidR="0055100B" w:rsidRDefault="0055100B" w:rsidP="005510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2016 году в ресторане «Меркурий», а в 2018 году в ресторане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содействии отдела развития человеческого капитала Филиала г. Семей Палаты предпринимателей ВКО, прошли производственную стажировку мастера производственного обучения Григорьева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С целью повышения квалификации и обмена опытом по обучению будущих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специалистов в 2019 году Григорьева Е.В.  приняла активное участие в семинаре-</w:t>
      </w:r>
      <w:r>
        <w:rPr>
          <w:rFonts w:ascii="Times New Roman" w:hAnsi="Times New Roman" w:cs="Times New Roman"/>
          <w:sz w:val="28"/>
          <w:szCs w:val="28"/>
          <w:lang w:val="kk-KZ"/>
        </w:rPr>
        <w:t>практикуме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Модульдік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құзіреттілік тәсіл негізінде кәсеби мамандарды даярлау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100B" w:rsidRDefault="0055100B" w:rsidP="005510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партнерских отношений в Технологическом колледже совместно с палатой предпринимателей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Семей был проведен круглый стол на тему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: "Развитие партнерских отношений Технологического колледжа с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бизнес-обществом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целях повышения роли учебного заведения"</w:t>
      </w:r>
    </w:p>
    <w:p w:rsidR="0055100B" w:rsidRDefault="0055100B" w:rsidP="005510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Ежегодно для повышения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способностей студентов и популяризации знаний по специальности: «Организация питания» среди молодежи в Учреждении «Технологический колледж города Семей» про</w:t>
      </w:r>
      <w:r>
        <w:rPr>
          <w:rFonts w:ascii="Times New Roman" w:hAnsi="Times New Roman" w:cs="Times New Roman"/>
          <w:sz w:val="28"/>
          <w:szCs w:val="28"/>
        </w:rPr>
        <w:t>водятся конкурсы профессионального мастерства «Кулинарный поединок», «Лучший по профессии», «Кулинарные маги» с приглашением руководителей базовых предприятий профессиональной практики. Весной 2021 года запланировано проведение городского конкурса на одном из базовых предприятий колледжа.</w:t>
      </w:r>
    </w:p>
    <w:p w:rsidR="0055100B" w:rsidRDefault="0055100B" w:rsidP="005510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для проведения итогового квалификационного экзамена в состав комиссии входят социальные партнеры и работодатели, также они принимают участие в разработке учебных планов производственной практики, составлении модели выпускника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55100B" w:rsidRDefault="0055100B" w:rsidP="005510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Базовики учувствуют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нашего учебного заведения, работе Попечительского Совета, но главным остается организация проведения производственной практики студентов с последующим их трудоустройством. </w:t>
      </w:r>
    </w:p>
    <w:p w:rsidR="0055100B" w:rsidRDefault="0055100B" w:rsidP="005510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опыта работы по дуальной системе обучения преподаватели и мастера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 принимают участие в городских научно-практических конференциях тема которых имеет актуальное значение.</w:t>
      </w:r>
    </w:p>
    <w:p w:rsidR="0055100B" w:rsidRDefault="0055100B" w:rsidP="005510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Дуальное обучение в настоящее время приобретает реальные практические контуры.  Выпускники Учреждения «Технологический колледж города Семей» по специальности: «Организация питания», завершившие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дуальной системе были трудоустроены на предприятия питания нашего города  на 98%, что доказывает эффективность дуального обучения.</w:t>
      </w:r>
    </w:p>
    <w:p w:rsidR="0055100B" w:rsidRDefault="0055100B" w:rsidP="005510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дуальной системы обучения на деле, а не на словах позволяют демонстрировать студентам современное оборудование и технологические процессы на производстве, начинает работать принцип «от практики к теории». Сложный теоретический материал осваивается легче через производственное обучение и решение конкретных производственных задач и ситуаций. Согласно графику учебного процесса мастера производственного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проводят уроки производственного обучения на базовых предприятиях. Студенты, приходя на предприятие, являются непосредственными участниками производственного процесса. От подготовки сырья и до подачи готовых блюд они самостоятельно выполняют технологические операции. Это и большой опыт для начинающих специалистов, и воспитание самоанализа и самооценки своих действий, и воспитание умения работать в коллективе.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студенты имеют возможность по окончании занятия, видеть результаты своего труда, принимая участие в обслуживании клиентов. </w:t>
      </w:r>
    </w:p>
    <w:p w:rsidR="0055100B" w:rsidRDefault="0055100B" w:rsidP="005510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элементов дуальной формы обучения позволяет решить основную проблему выпускников – это совершенствование практических умений и навыков, приобретение опыта производственной работы и самое главное в условиях нынешнего времени -  трудоустройство после окончания колледжа.</w:t>
      </w:r>
    </w:p>
    <w:p w:rsidR="009502A4" w:rsidRDefault="009502A4"/>
    <w:sectPr w:rsidR="0095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B53"/>
    <w:multiLevelType w:val="multilevel"/>
    <w:tmpl w:val="4C8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F32CC"/>
    <w:multiLevelType w:val="multilevel"/>
    <w:tmpl w:val="D1F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21D7D"/>
    <w:multiLevelType w:val="multilevel"/>
    <w:tmpl w:val="EF7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00B"/>
    <w:rsid w:val="0055100B"/>
    <w:rsid w:val="0095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0B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551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БУХ</dc:creator>
  <cp:keywords/>
  <dc:description/>
  <cp:lastModifiedBy>Пользователь БУХ</cp:lastModifiedBy>
  <cp:revision>3</cp:revision>
  <dcterms:created xsi:type="dcterms:W3CDTF">2021-06-01T05:30:00Z</dcterms:created>
  <dcterms:modified xsi:type="dcterms:W3CDTF">2021-06-01T05:30:00Z</dcterms:modified>
</cp:coreProperties>
</file>